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A1CB" w14:textId="77777777" w:rsidR="00E214B2" w:rsidRDefault="00E214B2" w:rsidP="00E214B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214B2">
        <w:rPr>
          <w:rFonts w:asciiTheme="minorHAnsi" w:hAnsiTheme="minorHAnsi" w:cstheme="minorHAnsi"/>
          <w:b/>
          <w:bCs/>
        </w:rPr>
        <w:t>Formularz szacowania</w:t>
      </w:r>
    </w:p>
    <w:p w14:paraId="63D9A390" w14:textId="77777777" w:rsidR="00E214B2" w:rsidRDefault="00E214B2" w:rsidP="00E214B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08"/>
      </w:tblGrid>
      <w:tr w:rsidR="00E214B2" w14:paraId="7DAB8495" w14:textId="77777777" w:rsidTr="00E214B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BB5" w14:textId="77777777" w:rsidR="00E214B2" w:rsidRPr="00FF7DBA" w:rsidRDefault="00E214B2">
            <w:pPr>
              <w:spacing w:line="360" w:lineRule="auto"/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7DBA"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Nazwa Wykonawcy 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D3EA" w14:textId="77777777" w:rsidR="00E214B2" w:rsidRDefault="00E214B2">
            <w:pPr>
              <w:spacing w:line="360" w:lineRule="auto"/>
            </w:pPr>
            <w:r>
              <w:t xml:space="preserve">               </w:t>
            </w:r>
          </w:p>
        </w:tc>
      </w:tr>
      <w:tr w:rsidR="00E214B2" w:rsidRPr="00E214B2" w14:paraId="6E9308D1" w14:textId="77777777" w:rsidTr="00E214B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3A65" w14:textId="77777777" w:rsidR="00E214B2" w:rsidRPr="00FF7DBA" w:rsidRDefault="00E214B2">
            <w:pPr>
              <w:spacing w:line="360" w:lineRule="auto"/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7DBA"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0EAD" w14:textId="77777777" w:rsidR="00E214B2" w:rsidRPr="00E214B2" w:rsidRDefault="00E214B2">
            <w:pPr>
              <w:spacing w:line="360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14B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</w:p>
        </w:tc>
      </w:tr>
      <w:tr w:rsidR="00E214B2" w14:paraId="771C7256" w14:textId="77777777" w:rsidTr="00E214B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3170" w14:textId="77777777" w:rsidR="00E214B2" w:rsidRPr="00FF7DBA" w:rsidRDefault="00E214B2">
            <w:pPr>
              <w:spacing w:line="360" w:lineRule="auto"/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7DBA"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 /faks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64BC" w14:textId="77777777" w:rsidR="00E214B2" w:rsidRDefault="00E214B2">
            <w:pPr>
              <w:spacing w:line="360" w:lineRule="auto"/>
            </w:pPr>
            <w:r>
              <w:t xml:space="preserve">               </w:t>
            </w:r>
          </w:p>
        </w:tc>
      </w:tr>
      <w:tr w:rsidR="00E214B2" w14:paraId="684B67A5" w14:textId="77777777" w:rsidTr="00E214B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389E" w14:textId="77777777" w:rsidR="00E214B2" w:rsidRPr="00FF7DBA" w:rsidRDefault="00E214B2">
            <w:pPr>
              <w:spacing w:line="360" w:lineRule="auto"/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7DBA"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 email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C41D" w14:textId="77777777" w:rsidR="00E214B2" w:rsidRDefault="00E214B2">
            <w:pPr>
              <w:spacing w:line="360" w:lineRule="auto"/>
            </w:pPr>
            <w:r>
              <w:t xml:space="preserve">               </w:t>
            </w:r>
          </w:p>
        </w:tc>
      </w:tr>
      <w:tr w:rsidR="00E214B2" w14:paraId="60D28EEC" w14:textId="77777777" w:rsidTr="00E214B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05A" w14:textId="77777777" w:rsidR="00E214B2" w:rsidRPr="00FF7DBA" w:rsidRDefault="00E214B2">
            <w:pPr>
              <w:spacing w:line="360" w:lineRule="auto"/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15943189"/>
            <w:r w:rsidRPr="00FF7DBA"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NIP/REGON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D663" w14:textId="77777777" w:rsidR="00E214B2" w:rsidRDefault="00E214B2">
            <w:pPr>
              <w:spacing w:line="360" w:lineRule="auto"/>
            </w:pPr>
            <w:r>
              <w:t xml:space="preserve">               </w:t>
            </w:r>
          </w:p>
        </w:tc>
        <w:bookmarkEnd w:id="0"/>
      </w:tr>
      <w:tr w:rsidR="00E214B2" w14:paraId="68E53423" w14:textId="77777777" w:rsidTr="00E214B2">
        <w:trPr>
          <w:trHeight w:val="7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D06D" w14:textId="77777777" w:rsidR="00E214B2" w:rsidRPr="00FF7DBA" w:rsidRDefault="00E214B2">
            <w:pPr>
              <w:spacing w:line="360" w:lineRule="auto"/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7DBA">
              <w:rPr>
                <w:rFonts w:asciiTheme="minorHAnsi" w:hAnsiTheme="minorHAnsi" w:cstheme="minorHAnsi"/>
                <w:bCs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Osoba do kontaktu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D2A" w14:textId="77777777" w:rsidR="00E214B2" w:rsidRDefault="00E214B2">
            <w:pPr>
              <w:spacing w:line="360" w:lineRule="auto"/>
            </w:pPr>
            <w:r>
              <w:t xml:space="preserve">               </w:t>
            </w:r>
          </w:p>
        </w:tc>
      </w:tr>
    </w:tbl>
    <w:p w14:paraId="049AFACB" w14:textId="77777777" w:rsidR="00E214B2" w:rsidRDefault="00E214B2" w:rsidP="00E214B2">
      <w:pPr>
        <w:pStyle w:val="Nagwek1"/>
        <w:numPr>
          <w:ilvl w:val="0"/>
          <w:numId w:val="0"/>
        </w:numPr>
        <w:ind w:left="432"/>
        <w:rPr>
          <w:rFonts w:ascii="Calibri" w:hAnsi="Calibri" w:cs="Calibri"/>
          <w:color w:val="2F5496"/>
        </w:rPr>
      </w:pPr>
    </w:p>
    <w:p w14:paraId="6ECDA70C" w14:textId="77777777" w:rsidR="00E214B2" w:rsidRDefault="00E214B2" w:rsidP="00E214B2">
      <w:pPr>
        <w:pStyle w:val="Nagwek1"/>
        <w:numPr>
          <w:ilvl w:val="0"/>
          <w:numId w:val="0"/>
        </w:numPr>
        <w:ind w:left="432"/>
        <w:rPr>
          <w:rFonts w:ascii="Calibri" w:hAnsi="Calibri" w:cs="Calibri"/>
          <w:color w:val="2F5496"/>
        </w:rPr>
      </w:pPr>
    </w:p>
    <w:p w14:paraId="4E6A05D4" w14:textId="4893F292" w:rsidR="00C74881" w:rsidRPr="000901EA" w:rsidRDefault="00C74881" w:rsidP="00C74881">
      <w:pPr>
        <w:pStyle w:val="Nagwek1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INFORMACJE OGÓLNE</w:t>
      </w:r>
    </w:p>
    <w:p w14:paraId="546E84E9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Zamawiający: Państwowe Gospodarstwo Wodne Wody Polskie, z siedzibą przy ul. Żelazna 59a,</w:t>
      </w:r>
      <w:r w:rsidRPr="000901EA">
        <w:rPr>
          <w:rFonts w:ascii="Calibri" w:hAnsi="Calibri" w:cs="Calibri"/>
          <w:sz w:val="22"/>
          <w:szCs w:val="18"/>
        </w:rPr>
        <w:br/>
        <w:t>00-848 Warszawa, woj. mazowieckie, NIP: 527-28-25-616, REGON: 368302575.</w:t>
      </w:r>
    </w:p>
    <w:p w14:paraId="2EEDB1E4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b/>
          <w:bCs/>
          <w:sz w:val="22"/>
          <w:szCs w:val="18"/>
        </w:rPr>
      </w:pPr>
      <w:r w:rsidRPr="000901EA">
        <w:rPr>
          <w:rFonts w:ascii="Calibri" w:hAnsi="Calibri" w:cs="Calibri"/>
          <w:b/>
          <w:bCs/>
          <w:sz w:val="22"/>
          <w:szCs w:val="18"/>
        </w:rPr>
        <w:t>Niniejszy dokument nie stanowi zapytania ofertowego w myśl przepisów ustawy – Prawo zamówień publicznych i służy wyłącznie rozeznaniu rynku.</w:t>
      </w:r>
    </w:p>
    <w:p w14:paraId="49BEFE4A" w14:textId="05ADD4EE" w:rsidR="00182353" w:rsidRPr="00182353" w:rsidRDefault="00C74881" w:rsidP="00182353">
      <w:pPr>
        <w:pStyle w:val="Tytu"/>
        <w:spacing w:before="60" w:after="200" w:line="276" w:lineRule="auto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 xml:space="preserve">Szacowanie należy wysłać na adres: </w:t>
      </w:r>
      <w:hyperlink r:id="rId7" w:history="1">
        <w:r w:rsidR="00E4590C" w:rsidRPr="002463ED">
          <w:rPr>
            <w:rStyle w:val="Hipercze"/>
            <w:rFonts w:ascii="Calibri" w:hAnsi="Calibri" w:cs="Calibri"/>
            <w:sz w:val="22"/>
            <w:szCs w:val="18"/>
          </w:rPr>
          <w:t>Wydzial.kik@wody.gov.pl</w:t>
        </w:r>
      </w:hyperlink>
      <w:r w:rsidRPr="000901EA">
        <w:rPr>
          <w:rFonts w:ascii="Calibri" w:hAnsi="Calibri" w:cs="Calibri"/>
          <w:sz w:val="22"/>
          <w:szCs w:val="18"/>
        </w:rPr>
        <w:t xml:space="preserve"> 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w terminie do </w:t>
      </w:r>
      <w:r w:rsidR="00B530F4">
        <w:rPr>
          <w:rFonts w:ascii="Calibri" w:hAnsi="Calibri" w:cs="Calibri"/>
          <w:b/>
          <w:bCs/>
          <w:sz w:val="22"/>
          <w:szCs w:val="18"/>
        </w:rPr>
        <w:t>31</w:t>
      </w:r>
      <w:r w:rsidR="00DD079F" w:rsidRPr="008A27CA">
        <w:rPr>
          <w:rFonts w:ascii="Calibri" w:hAnsi="Calibri" w:cs="Calibri"/>
          <w:b/>
          <w:bCs/>
          <w:sz w:val="22"/>
          <w:szCs w:val="18"/>
        </w:rPr>
        <w:t xml:space="preserve"> </w:t>
      </w:r>
      <w:r w:rsidR="00E214B2">
        <w:rPr>
          <w:rFonts w:ascii="Calibri" w:hAnsi="Calibri" w:cs="Calibri"/>
          <w:b/>
          <w:bCs/>
          <w:sz w:val="22"/>
          <w:szCs w:val="18"/>
        </w:rPr>
        <w:t>stycznia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202</w:t>
      </w:r>
      <w:r w:rsidR="00E214B2">
        <w:rPr>
          <w:rFonts w:ascii="Calibri" w:hAnsi="Calibri" w:cs="Calibri"/>
          <w:b/>
          <w:bCs/>
          <w:sz w:val="22"/>
          <w:szCs w:val="18"/>
        </w:rPr>
        <w:t>4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r., do godz. </w:t>
      </w:r>
      <w:r w:rsidR="00DD079F">
        <w:rPr>
          <w:rFonts w:ascii="Calibri" w:hAnsi="Calibri" w:cs="Calibri"/>
          <w:b/>
          <w:bCs/>
          <w:sz w:val="22"/>
          <w:szCs w:val="18"/>
        </w:rPr>
        <w:t>12</w:t>
      </w:r>
      <w:r w:rsidRPr="008A27CA">
        <w:rPr>
          <w:rFonts w:ascii="Calibri" w:hAnsi="Calibri" w:cs="Calibri"/>
          <w:b/>
          <w:bCs/>
          <w:sz w:val="22"/>
          <w:szCs w:val="18"/>
        </w:rPr>
        <w:t>:00</w:t>
      </w:r>
      <w:r w:rsidRPr="000901EA">
        <w:rPr>
          <w:rFonts w:ascii="Calibri" w:hAnsi="Calibri" w:cs="Calibri"/>
          <w:b/>
          <w:bCs/>
          <w:sz w:val="22"/>
          <w:szCs w:val="18"/>
        </w:rPr>
        <w:t xml:space="preserve"> </w:t>
      </w:r>
      <w:r w:rsidR="00B52C9A">
        <w:rPr>
          <w:rFonts w:ascii="Calibri" w:hAnsi="Calibri" w:cs="Calibri"/>
          <w:b/>
          <w:bCs/>
          <w:sz w:val="22"/>
          <w:szCs w:val="18"/>
        </w:rPr>
        <w:t xml:space="preserve"> </w:t>
      </w:r>
      <w:r w:rsidRPr="000901EA">
        <w:rPr>
          <w:rFonts w:ascii="Calibri" w:hAnsi="Calibri" w:cs="Calibri"/>
          <w:sz w:val="22"/>
          <w:szCs w:val="18"/>
        </w:rPr>
        <w:t xml:space="preserve">w temacie wiadomości proszę wpisać </w:t>
      </w:r>
      <w:bookmarkStart w:id="1" w:name="_Hlk156462271"/>
      <w:bookmarkStart w:id="2" w:name="_Hlk156462191"/>
      <w:r w:rsidR="00182353" w:rsidRPr="00182353">
        <w:rPr>
          <w:rFonts w:ascii="Calibri" w:hAnsi="Calibri" w:cs="Calibri"/>
          <w:sz w:val="22"/>
          <w:szCs w:val="18"/>
        </w:rPr>
        <w:t>„Rozwój, administrowanie, wsparcie Użytkowników oraz świadczenie usług Helpdesk Informatycznego Systemu Osłony Kraju - ISOK”</w:t>
      </w:r>
      <w:bookmarkEnd w:id="1"/>
      <w:r w:rsidR="00182353">
        <w:rPr>
          <w:rFonts w:ascii="Calibri" w:hAnsi="Calibri" w:cs="Calibri"/>
          <w:sz w:val="22"/>
          <w:szCs w:val="18"/>
        </w:rPr>
        <w:t>.</w:t>
      </w:r>
      <w:bookmarkEnd w:id="2"/>
    </w:p>
    <w:p w14:paraId="57FD8BDB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OPIS ZAKRESU ZAMÓWIENIA</w:t>
      </w:r>
    </w:p>
    <w:p w14:paraId="34EB2441" w14:textId="2D8359A6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Przedmiotem zamówienia jest świadczenie usług</w:t>
      </w:r>
      <w:r>
        <w:rPr>
          <w:rFonts w:ascii="Calibri" w:hAnsi="Calibri" w:cs="Calibri"/>
          <w:sz w:val="22"/>
          <w:szCs w:val="18"/>
        </w:rPr>
        <w:t xml:space="preserve"> </w:t>
      </w:r>
      <w:r w:rsidR="00182353">
        <w:rPr>
          <w:rFonts w:ascii="Calibri" w:hAnsi="Calibri" w:cs="Calibri"/>
          <w:sz w:val="22"/>
          <w:szCs w:val="18"/>
        </w:rPr>
        <w:t>rozwoju, administrowania,</w:t>
      </w:r>
      <w:r w:rsidR="002B4062">
        <w:rPr>
          <w:rFonts w:ascii="Calibri" w:hAnsi="Calibri" w:cs="Calibri"/>
          <w:sz w:val="22"/>
          <w:szCs w:val="18"/>
        </w:rPr>
        <w:t xml:space="preserve"> wsparcia Użytkowników oraz świadczenia usług Helpdesk Informatycznego Systemu Osłony Kraju- ISOK</w:t>
      </w:r>
      <w:r w:rsidR="00182353">
        <w:rPr>
          <w:rFonts w:ascii="Calibri" w:hAnsi="Calibri" w:cs="Calibri"/>
          <w:sz w:val="22"/>
          <w:szCs w:val="18"/>
        </w:rPr>
        <w:t xml:space="preserve"> </w:t>
      </w:r>
      <w:r w:rsidRPr="000901EA">
        <w:rPr>
          <w:rFonts w:ascii="Calibri" w:hAnsi="Calibri" w:cs="Calibri"/>
          <w:sz w:val="22"/>
          <w:szCs w:val="18"/>
        </w:rPr>
        <w:t xml:space="preserve"> Szczegółowy opis zamówienia znajduje się w dokumencie </w:t>
      </w:r>
      <w:r w:rsidR="003B4535">
        <w:rPr>
          <w:rFonts w:ascii="Calibri" w:hAnsi="Calibri" w:cs="Calibri"/>
          <w:sz w:val="22"/>
          <w:szCs w:val="18"/>
        </w:rPr>
        <w:t>„</w:t>
      </w:r>
      <w:r w:rsidR="003B4535" w:rsidRPr="003B4535">
        <w:rPr>
          <w:rFonts w:ascii="Calibri" w:hAnsi="Calibri" w:cs="Calibri"/>
          <w:sz w:val="22"/>
          <w:szCs w:val="18"/>
        </w:rPr>
        <w:t xml:space="preserve">Opis Przedmiotu Zamówienia - </w:t>
      </w:r>
      <w:r w:rsidR="002B4062" w:rsidRPr="00182353">
        <w:rPr>
          <w:rFonts w:ascii="Calibri" w:hAnsi="Calibri" w:cs="Calibri"/>
          <w:sz w:val="22"/>
          <w:szCs w:val="18"/>
        </w:rPr>
        <w:t>Rozwój, administrowanie, wsparcie Użytkowników oraz świadczenie usług Helpdesk Informatycznego Systemu Osłony Kraju - ISOK”</w:t>
      </w:r>
      <w:r w:rsidR="002B4062">
        <w:rPr>
          <w:rFonts w:ascii="Calibri" w:hAnsi="Calibri" w:cs="Calibri"/>
          <w:sz w:val="22"/>
          <w:szCs w:val="18"/>
        </w:rPr>
        <w:t>.</w:t>
      </w:r>
      <w:r w:rsidR="003B4535">
        <w:rPr>
          <w:rFonts w:ascii="Calibri" w:hAnsi="Calibri" w:cs="Calibri"/>
          <w:sz w:val="22"/>
          <w:szCs w:val="18"/>
        </w:rPr>
        <w:t>”</w:t>
      </w:r>
      <w:r w:rsidRPr="000901EA">
        <w:rPr>
          <w:rFonts w:ascii="Calibri" w:hAnsi="Calibri" w:cs="Calibri"/>
          <w:sz w:val="22"/>
          <w:szCs w:val="18"/>
        </w:rPr>
        <w:t xml:space="preserve"> stanowiącym załącznik do niniejszego zapytania.</w:t>
      </w:r>
    </w:p>
    <w:p w14:paraId="3BDAA755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TERMIN REALIZACJI ZAMÓWIENIA ORAZ CZAS TRWANIA UMOWY</w:t>
      </w:r>
    </w:p>
    <w:p w14:paraId="303AC2D7" w14:textId="57A8C72C" w:rsidR="002B4062" w:rsidRPr="00CA41DD" w:rsidRDefault="00CA41DD" w:rsidP="00CA41DD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18"/>
        </w:rPr>
      </w:pPr>
      <w:r w:rsidRPr="00CA41DD">
        <w:rPr>
          <w:rFonts w:ascii="Calibri" w:hAnsi="Calibri" w:cs="Calibri"/>
          <w:sz w:val="22"/>
          <w:szCs w:val="18"/>
        </w:rPr>
        <w:t xml:space="preserve">1) </w:t>
      </w:r>
      <w:r w:rsidR="002B4062" w:rsidRPr="00CA41DD">
        <w:rPr>
          <w:rFonts w:ascii="Calibri" w:hAnsi="Calibri" w:cs="Calibri"/>
          <w:sz w:val="22"/>
          <w:szCs w:val="18"/>
        </w:rPr>
        <w:t>Wykonawca zobowiązuje się wykonywać przedmiot umowy w okresie 36 miesięcy, licząc od dnia zawarcia umowy w zakresie:</w:t>
      </w:r>
    </w:p>
    <w:p w14:paraId="59518161" w14:textId="488E7520" w:rsidR="002B4062" w:rsidRPr="00CA41DD" w:rsidRDefault="002B4062" w:rsidP="00CA41DD">
      <w:pPr>
        <w:ind w:left="426" w:hanging="142"/>
        <w:jc w:val="both"/>
        <w:rPr>
          <w:rFonts w:ascii="Calibri" w:hAnsi="Calibri" w:cs="Calibri"/>
          <w:sz w:val="22"/>
          <w:szCs w:val="18"/>
        </w:rPr>
      </w:pPr>
      <w:r w:rsidRPr="00CA41DD">
        <w:rPr>
          <w:rFonts w:ascii="Calibri" w:hAnsi="Calibri" w:cs="Calibri"/>
          <w:sz w:val="22"/>
          <w:szCs w:val="18"/>
        </w:rPr>
        <w:t>1. dodatkowych usług mod</w:t>
      </w:r>
      <w:r w:rsidR="00790C4E" w:rsidRPr="00CA41DD">
        <w:rPr>
          <w:rFonts w:ascii="Calibri" w:hAnsi="Calibri" w:cs="Calibri"/>
          <w:sz w:val="22"/>
          <w:szCs w:val="18"/>
        </w:rPr>
        <w:t>y</w:t>
      </w:r>
      <w:r w:rsidRPr="00CA41DD">
        <w:rPr>
          <w:rFonts w:ascii="Calibri" w:hAnsi="Calibri" w:cs="Calibri"/>
          <w:sz w:val="22"/>
          <w:szCs w:val="18"/>
        </w:rPr>
        <w:t>fikacji wynikających z potrzeb i wymagań funkcjonalnych Użytkowników;</w:t>
      </w:r>
    </w:p>
    <w:p w14:paraId="26DD46D3" w14:textId="68A56F56" w:rsidR="002B4062" w:rsidRPr="00CA41DD" w:rsidRDefault="00790C4E" w:rsidP="00CA41DD">
      <w:pPr>
        <w:ind w:left="426" w:hanging="142"/>
        <w:jc w:val="both"/>
        <w:rPr>
          <w:rFonts w:ascii="Calibri" w:hAnsi="Calibri" w:cs="Calibri"/>
          <w:sz w:val="22"/>
          <w:szCs w:val="18"/>
        </w:rPr>
      </w:pPr>
      <w:r w:rsidRPr="00CA41DD">
        <w:rPr>
          <w:rFonts w:ascii="Calibri" w:hAnsi="Calibri" w:cs="Calibri"/>
          <w:sz w:val="22"/>
          <w:szCs w:val="18"/>
        </w:rPr>
        <w:t xml:space="preserve">2. </w:t>
      </w:r>
      <w:r w:rsidR="002B4062" w:rsidRPr="00CA41DD">
        <w:rPr>
          <w:rFonts w:ascii="Calibri" w:hAnsi="Calibri" w:cs="Calibri"/>
          <w:sz w:val="22"/>
          <w:szCs w:val="18"/>
        </w:rPr>
        <w:t>administrowania polegającego na aktualizacji platformy sprzętowo-systemowej, upgrade oprogramowania, modernizacji platformy sprzęt</w:t>
      </w:r>
      <w:r w:rsidRPr="00CA41DD">
        <w:rPr>
          <w:rFonts w:ascii="Calibri" w:hAnsi="Calibri" w:cs="Calibri"/>
          <w:sz w:val="22"/>
          <w:szCs w:val="18"/>
        </w:rPr>
        <w:t>o</w:t>
      </w:r>
      <w:r w:rsidR="002B4062" w:rsidRPr="00CA41DD">
        <w:rPr>
          <w:rFonts w:ascii="Calibri" w:hAnsi="Calibri" w:cs="Calibri"/>
          <w:sz w:val="22"/>
          <w:szCs w:val="18"/>
        </w:rPr>
        <w:t>wo-systemowej oraz usuwania awarii i błędów;</w:t>
      </w:r>
    </w:p>
    <w:p w14:paraId="11F2C54D" w14:textId="23992543" w:rsidR="002B4062" w:rsidRPr="00CA41DD" w:rsidRDefault="00790C4E" w:rsidP="00CA41DD">
      <w:pPr>
        <w:ind w:left="426" w:hanging="142"/>
        <w:jc w:val="both"/>
        <w:rPr>
          <w:rFonts w:ascii="Calibri" w:hAnsi="Calibri" w:cs="Calibri"/>
          <w:sz w:val="22"/>
          <w:szCs w:val="18"/>
        </w:rPr>
      </w:pPr>
      <w:r w:rsidRPr="00CA41DD">
        <w:rPr>
          <w:rFonts w:ascii="Calibri" w:hAnsi="Calibri" w:cs="Calibri"/>
          <w:sz w:val="22"/>
          <w:szCs w:val="18"/>
        </w:rPr>
        <w:t xml:space="preserve">3. </w:t>
      </w:r>
      <w:r w:rsidR="002B4062" w:rsidRPr="00CA41DD">
        <w:rPr>
          <w:rFonts w:ascii="Calibri" w:hAnsi="Calibri" w:cs="Calibri"/>
          <w:sz w:val="22"/>
          <w:szCs w:val="18"/>
        </w:rPr>
        <w:t>wsparcia U</w:t>
      </w:r>
      <w:r w:rsidRPr="00CA41DD">
        <w:rPr>
          <w:rFonts w:ascii="Calibri" w:hAnsi="Calibri" w:cs="Calibri"/>
          <w:sz w:val="22"/>
          <w:szCs w:val="18"/>
        </w:rPr>
        <w:t>ż</w:t>
      </w:r>
      <w:r w:rsidR="002B4062" w:rsidRPr="00CA41DD">
        <w:rPr>
          <w:rFonts w:ascii="Calibri" w:hAnsi="Calibri" w:cs="Calibri"/>
          <w:sz w:val="22"/>
          <w:szCs w:val="18"/>
        </w:rPr>
        <w:t>ytkowników oraz świadczenia usługi Helpdesk.</w:t>
      </w:r>
    </w:p>
    <w:p w14:paraId="2987DABD" w14:textId="4D3F0CAB" w:rsidR="002B4062" w:rsidRPr="00CA41DD" w:rsidRDefault="002B4062" w:rsidP="00CA41DD">
      <w:pPr>
        <w:ind w:left="426" w:hanging="142"/>
        <w:jc w:val="both"/>
        <w:rPr>
          <w:rFonts w:ascii="Calibri" w:hAnsi="Calibri" w:cs="Calibri"/>
          <w:sz w:val="22"/>
          <w:szCs w:val="18"/>
        </w:rPr>
      </w:pPr>
      <w:r w:rsidRPr="00CA41DD">
        <w:rPr>
          <w:rFonts w:ascii="Calibri" w:hAnsi="Calibri" w:cs="Calibri"/>
          <w:sz w:val="22"/>
          <w:szCs w:val="18"/>
        </w:rPr>
        <w:t>Wykonawca zobowiązuje się wykonać przedmiot umowy w zakresie wymagań dotyczących systemu ISOK zdefiniowanych przez Zamawiającego w następujących terminach:</w:t>
      </w:r>
    </w:p>
    <w:p w14:paraId="5BDF4E3D" w14:textId="600540D0" w:rsidR="002B4062" w:rsidRPr="00CA41DD" w:rsidRDefault="00CA41DD" w:rsidP="00CA41DD">
      <w:pPr>
        <w:ind w:left="284" w:hanging="284"/>
        <w:jc w:val="both"/>
        <w:rPr>
          <w:rFonts w:ascii="Calibri" w:hAnsi="Calibri" w:cs="Calibri"/>
          <w:sz w:val="22"/>
          <w:szCs w:val="18"/>
        </w:rPr>
      </w:pPr>
      <w:r w:rsidRPr="00CA41DD">
        <w:rPr>
          <w:rFonts w:ascii="Calibri" w:hAnsi="Calibri" w:cs="Calibri"/>
          <w:sz w:val="22"/>
          <w:szCs w:val="18"/>
        </w:rPr>
        <w:t xml:space="preserve">2) </w:t>
      </w:r>
      <w:r w:rsidR="00790C4E" w:rsidRPr="00CA41DD">
        <w:rPr>
          <w:rFonts w:ascii="Calibri" w:hAnsi="Calibri" w:cs="Calibri"/>
          <w:sz w:val="22"/>
          <w:szCs w:val="18"/>
        </w:rPr>
        <w:t>M</w:t>
      </w:r>
      <w:r w:rsidR="002B4062" w:rsidRPr="00CA41DD">
        <w:rPr>
          <w:rFonts w:ascii="Calibri" w:hAnsi="Calibri" w:cs="Calibri"/>
          <w:sz w:val="22"/>
          <w:szCs w:val="18"/>
        </w:rPr>
        <w:t xml:space="preserve">odyfikacja technologicznego systemu ISOK w terminie maksymalnym </w:t>
      </w:r>
      <w:r w:rsidR="00985E85">
        <w:rPr>
          <w:rFonts w:ascii="Calibri" w:hAnsi="Calibri" w:cs="Calibri"/>
          <w:sz w:val="22"/>
          <w:szCs w:val="18"/>
        </w:rPr>
        <w:t xml:space="preserve">do </w:t>
      </w:r>
      <w:r w:rsidR="002B4062" w:rsidRPr="00CA41DD">
        <w:rPr>
          <w:rFonts w:ascii="Calibri" w:hAnsi="Calibri" w:cs="Calibri"/>
          <w:sz w:val="22"/>
          <w:szCs w:val="18"/>
        </w:rPr>
        <w:t xml:space="preserve">14 miesięcy, licząc od dnia </w:t>
      </w:r>
      <w:r w:rsidR="005C4569">
        <w:rPr>
          <w:rFonts w:ascii="Calibri" w:hAnsi="Calibri" w:cs="Calibri"/>
          <w:sz w:val="22"/>
          <w:szCs w:val="18"/>
        </w:rPr>
        <w:t>podpisania umowy</w:t>
      </w:r>
      <w:r w:rsidR="002B4062" w:rsidRPr="00CA41DD">
        <w:rPr>
          <w:rFonts w:ascii="Calibri" w:hAnsi="Calibri" w:cs="Calibri"/>
          <w:sz w:val="22"/>
          <w:szCs w:val="18"/>
        </w:rPr>
        <w:t>.</w:t>
      </w:r>
    </w:p>
    <w:p w14:paraId="68CA7D19" w14:textId="7EA54B3C" w:rsidR="002B4062" w:rsidRPr="00CA41DD" w:rsidRDefault="00CA41DD" w:rsidP="007C5738">
      <w:pPr>
        <w:pStyle w:val="Akapitzlist"/>
        <w:spacing w:after="0"/>
        <w:ind w:left="284" w:hanging="284"/>
        <w:jc w:val="both"/>
        <w:rPr>
          <w:rFonts w:eastAsia="Times New Roman" w:cs="Calibri"/>
          <w:szCs w:val="18"/>
          <w:lang w:eastAsia="pl-PL"/>
        </w:rPr>
      </w:pPr>
      <w:r w:rsidRPr="00CA41DD">
        <w:rPr>
          <w:rFonts w:eastAsia="Times New Roman" w:cs="Calibri"/>
          <w:szCs w:val="18"/>
          <w:lang w:eastAsia="pl-PL"/>
        </w:rPr>
        <w:t xml:space="preserve">3) </w:t>
      </w:r>
      <w:r w:rsidR="00790C4E" w:rsidRPr="00CA41DD">
        <w:rPr>
          <w:rFonts w:eastAsia="Times New Roman" w:cs="Calibri"/>
          <w:szCs w:val="18"/>
          <w:lang w:eastAsia="pl-PL"/>
        </w:rPr>
        <w:t>Integracja</w:t>
      </w:r>
      <w:r w:rsidR="002B4062" w:rsidRPr="00CA41DD">
        <w:rPr>
          <w:rFonts w:eastAsia="Times New Roman" w:cs="Calibri"/>
          <w:szCs w:val="18"/>
          <w:lang w:eastAsia="pl-PL"/>
        </w:rPr>
        <w:t xml:space="preserve"> modułu MZS z systemem EZD RP oraz uruchomienie produkcyjne </w:t>
      </w:r>
      <w:r w:rsidR="00523C1F">
        <w:rPr>
          <w:rFonts w:eastAsia="Times New Roman" w:cs="Calibri"/>
          <w:szCs w:val="18"/>
          <w:lang w:eastAsia="pl-PL"/>
        </w:rPr>
        <w:t xml:space="preserve">nastąpi </w:t>
      </w:r>
      <w:r w:rsidR="002B4062" w:rsidRPr="00CA41DD">
        <w:rPr>
          <w:rFonts w:eastAsia="Times New Roman" w:cs="Calibri"/>
          <w:szCs w:val="18"/>
          <w:lang w:eastAsia="pl-PL"/>
        </w:rPr>
        <w:t>w terminie</w:t>
      </w:r>
      <w:r w:rsidR="00523C1F">
        <w:rPr>
          <w:rFonts w:eastAsia="Times New Roman" w:cs="Calibri"/>
          <w:szCs w:val="18"/>
          <w:lang w:eastAsia="pl-PL"/>
        </w:rPr>
        <w:t xml:space="preserve"> </w:t>
      </w:r>
      <w:r w:rsidR="00523C1F" w:rsidRPr="00667BC6">
        <w:t xml:space="preserve">nie później </w:t>
      </w:r>
      <w:r w:rsidR="00523C1F">
        <w:t>niż w ciągu 24 miesięcy, licząc od dnia zawarcia umowy</w:t>
      </w:r>
      <w:r w:rsidR="002B4062" w:rsidRPr="00CA41DD">
        <w:rPr>
          <w:rFonts w:eastAsia="Times New Roman" w:cs="Calibri"/>
          <w:szCs w:val="18"/>
          <w:lang w:eastAsia="pl-PL"/>
        </w:rPr>
        <w:t>, przy czym:</w:t>
      </w:r>
    </w:p>
    <w:p w14:paraId="3B2E181A" w14:textId="7D3A804A" w:rsidR="002B4062" w:rsidRPr="00CA41DD" w:rsidRDefault="00790C4E" w:rsidP="00CA41DD">
      <w:pPr>
        <w:ind w:left="709" w:hanging="142"/>
        <w:jc w:val="both"/>
        <w:rPr>
          <w:rFonts w:ascii="Calibri" w:hAnsi="Calibri" w:cs="Calibri"/>
          <w:sz w:val="22"/>
          <w:szCs w:val="18"/>
        </w:rPr>
      </w:pPr>
      <w:r w:rsidRPr="00CA41DD">
        <w:rPr>
          <w:rFonts w:ascii="Calibri" w:hAnsi="Calibri" w:cs="Calibri"/>
          <w:sz w:val="22"/>
          <w:szCs w:val="18"/>
        </w:rPr>
        <w:t xml:space="preserve">1. </w:t>
      </w:r>
      <w:r w:rsidR="002B4062" w:rsidRPr="00CA41DD">
        <w:rPr>
          <w:rFonts w:ascii="Calibri" w:hAnsi="Calibri" w:cs="Calibri"/>
          <w:sz w:val="22"/>
          <w:szCs w:val="18"/>
        </w:rPr>
        <w:t>w terminie 30 dni, licząc od dnia podpisania umowy Wykonawca przekaże Zamawiającemu projekt wstępny zawierający szczegółowy opis implementacji zmiany;</w:t>
      </w:r>
    </w:p>
    <w:p w14:paraId="725F661F" w14:textId="2C14D28C" w:rsidR="002B4062" w:rsidRPr="00CA41DD" w:rsidRDefault="00131EFA" w:rsidP="00CA41DD">
      <w:pPr>
        <w:pStyle w:val="Akapitzlist"/>
        <w:ind w:left="709" w:hanging="142"/>
        <w:jc w:val="both"/>
        <w:rPr>
          <w:rFonts w:eastAsia="Times New Roman" w:cs="Calibri"/>
          <w:szCs w:val="18"/>
          <w:lang w:eastAsia="pl-PL"/>
        </w:rPr>
      </w:pPr>
      <w:r w:rsidRPr="00CA41DD">
        <w:rPr>
          <w:rFonts w:eastAsia="Times New Roman" w:cs="Calibri"/>
          <w:szCs w:val="18"/>
          <w:lang w:eastAsia="pl-PL"/>
        </w:rPr>
        <w:lastRenderedPageBreak/>
        <w:t xml:space="preserve">2. </w:t>
      </w:r>
      <w:r w:rsidR="002B4062" w:rsidRPr="00CA41DD">
        <w:rPr>
          <w:rFonts w:eastAsia="Times New Roman" w:cs="Calibri"/>
          <w:szCs w:val="18"/>
          <w:lang w:eastAsia="pl-PL"/>
        </w:rPr>
        <w:t xml:space="preserve"> termin wdrożenia produkcyjnego 323 jednostek gotowych do uruchomienia wymienionych w  tabeli - Wykaz jednostek PGW Wody Polskie - stan na dzień 01.10.2023 r.,  nastąpi w okresie 12 miesięcy, licząc od dnia podpisania umowy;</w:t>
      </w:r>
    </w:p>
    <w:p w14:paraId="4AD6DF21" w14:textId="3877B2DB" w:rsidR="002B4062" w:rsidRPr="000901EA" w:rsidRDefault="00131EFA" w:rsidP="00523C1F">
      <w:pPr>
        <w:pStyle w:val="Akapitzlist"/>
        <w:ind w:left="709" w:hanging="142"/>
        <w:jc w:val="both"/>
        <w:rPr>
          <w:rFonts w:cs="Calibri"/>
          <w:szCs w:val="18"/>
        </w:rPr>
      </w:pPr>
      <w:r w:rsidRPr="00CA41DD">
        <w:rPr>
          <w:rFonts w:eastAsia="Times New Roman" w:cs="Calibri"/>
          <w:szCs w:val="18"/>
          <w:lang w:eastAsia="pl-PL"/>
        </w:rPr>
        <w:t xml:space="preserve">3. </w:t>
      </w:r>
      <w:r w:rsidR="002B4062" w:rsidRPr="00CA41DD">
        <w:rPr>
          <w:rFonts w:eastAsia="Times New Roman" w:cs="Calibri"/>
          <w:szCs w:val="18"/>
          <w:lang w:eastAsia="pl-PL"/>
        </w:rPr>
        <w:t xml:space="preserve">termin wdrożenia produkcyjnego pozostałych 69 jednostek wymienionych w tabeli - Wykaz jednostek PGW Wody Polskie - stan na dzień 01.10.2023 r.,  nastąpi </w:t>
      </w:r>
      <w:r w:rsidR="00523C1F" w:rsidRPr="00667BC6">
        <w:t xml:space="preserve">nie później </w:t>
      </w:r>
      <w:r w:rsidR="00523C1F">
        <w:t>niż w ciągu 24 miesięcy, licząc od dnia zawarcia umowy.</w:t>
      </w:r>
    </w:p>
    <w:p w14:paraId="6B6AE326" w14:textId="77777777" w:rsidR="00C74881" w:rsidRDefault="00C74881" w:rsidP="00C74881">
      <w:pPr>
        <w:pStyle w:val="Nagwek1"/>
        <w:ind w:hanging="290"/>
        <w:rPr>
          <w:rFonts w:ascii="Calibri" w:hAnsi="Calibri" w:cs="Calibri"/>
          <w:color w:val="2F5496"/>
        </w:rPr>
      </w:pPr>
      <w:r w:rsidRPr="474FD136">
        <w:rPr>
          <w:rFonts w:ascii="Calibri" w:hAnsi="Calibri" w:cs="Calibri"/>
          <w:color w:val="2F5496" w:themeColor="accent1" w:themeShade="BF"/>
        </w:rPr>
        <w:t>WYCENA</w:t>
      </w:r>
    </w:p>
    <w:p w14:paraId="7E99197E" w14:textId="7DD84AC2" w:rsidR="00C74881" w:rsidRPr="005C72C5" w:rsidRDefault="00C74881" w:rsidP="00C74881">
      <w:pPr>
        <w:pStyle w:val="Akapitzlist"/>
        <w:spacing w:before="360" w:after="0" w:line="276" w:lineRule="auto"/>
        <w:ind w:left="0"/>
        <w:rPr>
          <w:rFonts w:asciiTheme="minorHAnsi" w:hAnsiTheme="minorHAnsi" w:cstheme="minorHAnsi"/>
          <w:sz w:val="18"/>
          <w:szCs w:val="18"/>
        </w:rPr>
      </w:pPr>
      <w:r w:rsidRPr="005C72C5">
        <w:rPr>
          <w:rFonts w:asciiTheme="minorHAnsi" w:hAnsiTheme="minorHAnsi" w:cstheme="minorHAnsi"/>
          <w:i/>
          <w:iCs/>
          <w:sz w:val="18"/>
          <w:szCs w:val="18"/>
        </w:rPr>
        <w:t>Tabela nr1: Zakres zamówienia:</w:t>
      </w:r>
    </w:p>
    <w:tbl>
      <w:tblPr>
        <w:tblStyle w:val="Tabela-Siatka"/>
        <w:tblW w:w="4862" w:type="pct"/>
        <w:tblLook w:val="04A0" w:firstRow="1" w:lastRow="0" w:firstColumn="1" w:lastColumn="0" w:noHBand="0" w:noVBand="1"/>
      </w:tblPr>
      <w:tblGrid>
        <w:gridCol w:w="437"/>
        <w:gridCol w:w="2436"/>
        <w:gridCol w:w="966"/>
        <w:gridCol w:w="1348"/>
        <w:gridCol w:w="1183"/>
        <w:gridCol w:w="839"/>
        <w:gridCol w:w="762"/>
        <w:gridCol w:w="839"/>
      </w:tblGrid>
      <w:tr w:rsidR="005C72C5" w:rsidRPr="005C72C5" w14:paraId="5869F02F" w14:textId="77777777" w:rsidTr="009B2510">
        <w:tc>
          <w:tcPr>
            <w:tcW w:w="274" w:type="pct"/>
            <w:shd w:val="clear" w:color="auto" w:fill="D9E2F3"/>
            <w:vAlign w:val="center"/>
          </w:tcPr>
          <w:p w14:paraId="5273FE2B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12" w:type="pct"/>
            <w:shd w:val="clear" w:color="auto" w:fill="D9E2F3"/>
            <w:vAlign w:val="center"/>
          </w:tcPr>
          <w:p w14:paraId="46EA9A27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66" w:type="pct"/>
            <w:shd w:val="clear" w:color="auto" w:fill="D9E2F3"/>
            <w:vAlign w:val="center"/>
          </w:tcPr>
          <w:p w14:paraId="31289E8A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543" w:type="pct"/>
            <w:shd w:val="clear" w:color="auto" w:fill="D9E2F3"/>
            <w:vAlign w:val="center"/>
          </w:tcPr>
          <w:p w14:paraId="7E56DBD6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Liczba jednostek</w:t>
            </w:r>
          </w:p>
        </w:tc>
        <w:tc>
          <w:tcPr>
            <w:tcW w:w="675" w:type="pct"/>
            <w:shd w:val="clear" w:color="auto" w:fill="D9E2F3"/>
            <w:vAlign w:val="center"/>
          </w:tcPr>
          <w:p w14:paraId="60FD20D6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jednostkowa</w:t>
            </w:r>
            <w:r w:rsidRPr="005C72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491" w:type="pct"/>
            <w:shd w:val="clear" w:color="auto" w:fill="D9E2F3"/>
            <w:vAlign w:val="center"/>
          </w:tcPr>
          <w:p w14:paraId="69E19864" w14:textId="0D18E52A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  <w:r w:rsidRPr="005C72C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47" w:type="pct"/>
            <w:shd w:val="clear" w:color="auto" w:fill="D9E2F3"/>
            <w:vAlign w:val="center"/>
          </w:tcPr>
          <w:p w14:paraId="0EA02EB0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491" w:type="pct"/>
            <w:shd w:val="clear" w:color="auto" w:fill="D9E2F3"/>
            <w:vAlign w:val="center"/>
          </w:tcPr>
          <w:p w14:paraId="322BE12B" w14:textId="0F1C3E46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  <w:r w:rsidRPr="005C72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5C72C5" w:rsidRPr="005C72C5" w14:paraId="5AEF8368" w14:textId="77777777" w:rsidTr="009B2510">
        <w:tc>
          <w:tcPr>
            <w:tcW w:w="274" w:type="pct"/>
            <w:shd w:val="clear" w:color="auto" w:fill="BFBFBF"/>
            <w:vAlign w:val="center"/>
          </w:tcPr>
          <w:p w14:paraId="73301270" w14:textId="77777777" w:rsidR="009B2510" w:rsidRPr="005C72C5" w:rsidRDefault="009B2510" w:rsidP="00F30D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12" w:type="pct"/>
            <w:shd w:val="clear" w:color="auto" w:fill="BFBFBF"/>
            <w:vAlign w:val="center"/>
          </w:tcPr>
          <w:p w14:paraId="16404AF3" w14:textId="77777777" w:rsidR="009B2510" w:rsidRPr="005C72C5" w:rsidRDefault="009B2510" w:rsidP="00F30D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6" w:type="pct"/>
            <w:shd w:val="clear" w:color="auto" w:fill="BFBFBF"/>
            <w:vAlign w:val="center"/>
          </w:tcPr>
          <w:p w14:paraId="3B881449" w14:textId="77777777" w:rsidR="009B2510" w:rsidRPr="005C72C5" w:rsidRDefault="009B2510" w:rsidP="00F30D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43" w:type="pct"/>
            <w:shd w:val="clear" w:color="auto" w:fill="BFBFBF"/>
            <w:vAlign w:val="center"/>
          </w:tcPr>
          <w:p w14:paraId="6E7EFD59" w14:textId="77777777" w:rsidR="009B2510" w:rsidRPr="005C72C5" w:rsidRDefault="009B2510" w:rsidP="00F30D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675" w:type="pct"/>
            <w:shd w:val="clear" w:color="auto" w:fill="BFBFBF"/>
            <w:vAlign w:val="center"/>
          </w:tcPr>
          <w:p w14:paraId="1F64DA01" w14:textId="77777777" w:rsidR="009B2510" w:rsidRPr="005C72C5" w:rsidRDefault="009B2510" w:rsidP="00F30D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491" w:type="pct"/>
            <w:shd w:val="clear" w:color="auto" w:fill="BFBFBF"/>
            <w:vAlign w:val="center"/>
          </w:tcPr>
          <w:p w14:paraId="7B0C253D" w14:textId="77777777" w:rsidR="009B2510" w:rsidRPr="005C72C5" w:rsidRDefault="009B2510" w:rsidP="00F30D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447" w:type="pct"/>
            <w:shd w:val="clear" w:color="auto" w:fill="BFBFBF"/>
            <w:vAlign w:val="center"/>
          </w:tcPr>
          <w:p w14:paraId="1BFD7CF0" w14:textId="77777777" w:rsidR="009B2510" w:rsidRPr="005C72C5" w:rsidRDefault="009B2510" w:rsidP="00F30D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491" w:type="pct"/>
            <w:shd w:val="clear" w:color="auto" w:fill="BFBFBF"/>
            <w:vAlign w:val="center"/>
          </w:tcPr>
          <w:p w14:paraId="66AECCB1" w14:textId="77777777" w:rsidR="009B2510" w:rsidRPr="005C72C5" w:rsidRDefault="009B2510" w:rsidP="00F30D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IX</w:t>
            </w:r>
          </w:p>
        </w:tc>
      </w:tr>
      <w:tr w:rsidR="005C72C5" w:rsidRPr="005C72C5" w14:paraId="35D16509" w14:textId="77777777" w:rsidTr="009B2510">
        <w:tc>
          <w:tcPr>
            <w:tcW w:w="274" w:type="pct"/>
            <w:vAlign w:val="center"/>
          </w:tcPr>
          <w:p w14:paraId="31911635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2" w:type="pct"/>
          </w:tcPr>
          <w:p w14:paraId="260DB889" w14:textId="7B0758F9" w:rsidR="009B2510" w:rsidRPr="005C72C5" w:rsidRDefault="009B2510" w:rsidP="00F30D6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Dodatkowe usługi modyfikacji – 36 000 roboczogodzin, zgodnie z Rozdziałem 13</w:t>
            </w:r>
            <w:r w:rsidR="00CE139C" w:rsidRPr="005C72C5">
              <w:rPr>
                <w:rFonts w:asciiTheme="minorHAnsi" w:hAnsiTheme="minorHAnsi" w:cstheme="minorHAnsi"/>
                <w:sz w:val="18"/>
                <w:szCs w:val="18"/>
              </w:rPr>
              <w:t xml:space="preserve"> OPZ</w:t>
            </w: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6" w:type="pct"/>
            <w:vAlign w:val="center"/>
          </w:tcPr>
          <w:p w14:paraId="776D2BF8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43" w:type="pct"/>
            <w:vAlign w:val="center"/>
          </w:tcPr>
          <w:p w14:paraId="323CBEE2" w14:textId="411B7C95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36 000</w:t>
            </w:r>
          </w:p>
        </w:tc>
        <w:tc>
          <w:tcPr>
            <w:tcW w:w="675" w:type="pct"/>
            <w:vAlign w:val="center"/>
          </w:tcPr>
          <w:p w14:paraId="73A436BE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DD4FDE6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6F1D4987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519AAC50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2C5" w:rsidRPr="005C72C5" w14:paraId="0C099B3E" w14:textId="77777777" w:rsidTr="009B2510">
        <w:tc>
          <w:tcPr>
            <w:tcW w:w="274" w:type="pct"/>
            <w:vAlign w:val="center"/>
          </w:tcPr>
          <w:p w14:paraId="3D1DDA4B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2" w:type="pct"/>
          </w:tcPr>
          <w:p w14:paraId="3D4C48C9" w14:textId="6E2044DC" w:rsidR="009B2510" w:rsidRPr="005C72C5" w:rsidRDefault="00154338" w:rsidP="00F30D6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Administrowanie oraz usuwanie błędów i awarii przed zmianą stosu technologicznego. zgodnie z Rozdziałem 11 OPZ.</w:t>
            </w:r>
          </w:p>
        </w:tc>
        <w:tc>
          <w:tcPr>
            <w:tcW w:w="566" w:type="pct"/>
            <w:vAlign w:val="center"/>
          </w:tcPr>
          <w:p w14:paraId="3291232F" w14:textId="1D72D479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543" w:type="pct"/>
            <w:vAlign w:val="center"/>
          </w:tcPr>
          <w:p w14:paraId="04FF8597" w14:textId="66F013FF" w:rsidR="009B2510" w:rsidRPr="005C72C5" w:rsidRDefault="00154338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 xml:space="preserve">maksymalnie </w:t>
            </w:r>
            <w:r w:rsidR="00985E8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="00DD079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 xml:space="preserve">14 miesięcy </w:t>
            </w:r>
            <w:r w:rsidR="005C72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75" w:type="pct"/>
            <w:vAlign w:val="center"/>
          </w:tcPr>
          <w:p w14:paraId="00407630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402BABF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37C30AC7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508150E7" w14:textId="77777777" w:rsidR="009B2510" w:rsidRPr="005C72C5" w:rsidRDefault="009B2510" w:rsidP="00F30D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2C5" w:rsidRPr="005C72C5" w14:paraId="71C264F2" w14:textId="77777777" w:rsidTr="009B2510">
        <w:tc>
          <w:tcPr>
            <w:tcW w:w="274" w:type="pct"/>
            <w:vAlign w:val="center"/>
          </w:tcPr>
          <w:p w14:paraId="67954D86" w14:textId="53925418" w:rsidR="009B2510" w:rsidRPr="005C72C5" w:rsidRDefault="005C72C5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12" w:type="pct"/>
          </w:tcPr>
          <w:p w14:paraId="65CBE9C4" w14:textId="67A5B0DE" w:rsidR="009B2510" w:rsidRPr="005C72C5" w:rsidRDefault="00154338" w:rsidP="009B2510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Administrowanie oraz usuwanie błędów i awarii po zmianie stosu technologicznego. zgodnie z Rozdziałem 11 OPZ.</w:t>
            </w:r>
          </w:p>
        </w:tc>
        <w:tc>
          <w:tcPr>
            <w:tcW w:w="566" w:type="pct"/>
            <w:vAlign w:val="center"/>
          </w:tcPr>
          <w:p w14:paraId="5AD3E71B" w14:textId="00C9AC85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543" w:type="pct"/>
            <w:vAlign w:val="center"/>
          </w:tcPr>
          <w:p w14:paraId="0E55EE06" w14:textId="54523386" w:rsidR="009B2510" w:rsidRPr="005C72C5" w:rsidRDefault="005C4569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 xml:space="preserve">maksymalnie </w:t>
            </w:r>
            <w:r w:rsidR="00985E85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="00DD079F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 xml:space="preserve"> miesięcy</w:t>
            </w:r>
            <w:r w:rsidR="00154338" w:rsidRPr="005C72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72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75" w:type="pct"/>
            <w:vAlign w:val="center"/>
          </w:tcPr>
          <w:p w14:paraId="37EC125A" w14:textId="77777777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688CE53" w14:textId="77777777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796038DD" w14:textId="77777777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B727A15" w14:textId="77777777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2C5" w:rsidRPr="005C72C5" w14:paraId="62F761B8" w14:textId="77777777" w:rsidTr="009B2510">
        <w:tc>
          <w:tcPr>
            <w:tcW w:w="274" w:type="pct"/>
            <w:vAlign w:val="center"/>
          </w:tcPr>
          <w:p w14:paraId="49A798B7" w14:textId="328DE205" w:rsidR="009B2510" w:rsidRPr="005C72C5" w:rsidRDefault="005C72C5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12" w:type="pct"/>
          </w:tcPr>
          <w:p w14:paraId="3D9A879C" w14:textId="3FBFD45A" w:rsidR="009B2510" w:rsidRPr="005C72C5" w:rsidRDefault="007322CD" w:rsidP="009B2510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Wsparcie Użytkowników oraz świadczenie usługi Helpdesk,  zgodnie z Rozdziałem 10 OPZ.</w:t>
            </w:r>
          </w:p>
        </w:tc>
        <w:tc>
          <w:tcPr>
            <w:tcW w:w="566" w:type="pct"/>
            <w:vAlign w:val="center"/>
          </w:tcPr>
          <w:p w14:paraId="6C51516C" w14:textId="77777777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m-c</w:t>
            </w:r>
          </w:p>
        </w:tc>
        <w:tc>
          <w:tcPr>
            <w:tcW w:w="543" w:type="pct"/>
            <w:vAlign w:val="center"/>
          </w:tcPr>
          <w:p w14:paraId="06AD8FB4" w14:textId="09DEDA1F" w:rsidR="009B2510" w:rsidRPr="005C72C5" w:rsidRDefault="007322CD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C5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675" w:type="pct"/>
            <w:vAlign w:val="center"/>
          </w:tcPr>
          <w:p w14:paraId="6D739F44" w14:textId="77777777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07B1F136" w14:textId="77777777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507F61AF" w14:textId="77777777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1D351D6" w14:textId="77777777" w:rsidR="009B2510" w:rsidRPr="005C72C5" w:rsidRDefault="009B2510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2CD" w:rsidRPr="005C72C5" w14:paraId="5AB31E04" w14:textId="77777777" w:rsidTr="009B2510">
        <w:tc>
          <w:tcPr>
            <w:tcW w:w="274" w:type="pct"/>
            <w:vAlign w:val="center"/>
          </w:tcPr>
          <w:p w14:paraId="3E9A28F5" w14:textId="00FC1D81" w:rsidR="007322CD" w:rsidRPr="005C72C5" w:rsidRDefault="005C72C5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12" w:type="pct"/>
          </w:tcPr>
          <w:p w14:paraId="3B22128D" w14:textId="676EAD62" w:rsidR="007322CD" w:rsidRPr="005C72C5" w:rsidRDefault="005C72C5" w:rsidP="009B2510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Zmiana zdefiniowana przez Zamawiającego – Modyfikacja technologiczna systemu ISOK, zgodnie z pkt 9.2. OPZ.</w:t>
            </w:r>
          </w:p>
        </w:tc>
        <w:tc>
          <w:tcPr>
            <w:tcW w:w="566" w:type="pct"/>
            <w:vAlign w:val="center"/>
          </w:tcPr>
          <w:p w14:paraId="252E7302" w14:textId="4EC77C98" w:rsidR="007322CD" w:rsidRPr="005C72C5" w:rsidRDefault="005C72C5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43" w:type="pct"/>
            <w:vAlign w:val="center"/>
          </w:tcPr>
          <w:p w14:paraId="2C78CF9A" w14:textId="31C11552" w:rsidR="00FF1E23" w:rsidRDefault="00FF1E23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01FEC7A8" w14:textId="0DA9218D" w:rsidR="007322CD" w:rsidRPr="005C72C5" w:rsidRDefault="005C72C5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płatność jednorazowa po odebraniu przez Zamawiającego zmiany.</w:t>
            </w:r>
          </w:p>
        </w:tc>
        <w:tc>
          <w:tcPr>
            <w:tcW w:w="675" w:type="pct"/>
            <w:vAlign w:val="center"/>
          </w:tcPr>
          <w:p w14:paraId="263E26CA" w14:textId="77777777" w:rsidR="007322CD" w:rsidRPr="005C72C5" w:rsidRDefault="007322CD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3962D40D" w14:textId="77777777" w:rsidR="007322CD" w:rsidRPr="005C72C5" w:rsidRDefault="007322CD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1F6DB7D6" w14:textId="77777777" w:rsidR="007322CD" w:rsidRPr="005C72C5" w:rsidRDefault="007322CD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F3260A9" w14:textId="77777777" w:rsidR="007322CD" w:rsidRPr="005C72C5" w:rsidRDefault="007322CD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2CD" w:rsidRPr="005C72C5" w14:paraId="26DB9233" w14:textId="77777777" w:rsidTr="009B2510">
        <w:tc>
          <w:tcPr>
            <w:tcW w:w="274" w:type="pct"/>
            <w:vAlign w:val="center"/>
          </w:tcPr>
          <w:p w14:paraId="024E558B" w14:textId="3FDE5893" w:rsidR="007322CD" w:rsidRPr="005C72C5" w:rsidRDefault="005C72C5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12" w:type="pct"/>
          </w:tcPr>
          <w:p w14:paraId="12346DB2" w14:textId="5ECCCC54" w:rsidR="007322CD" w:rsidRPr="005C72C5" w:rsidRDefault="005C72C5" w:rsidP="009B2510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Zmiana zdefiniowana przez Zamawiającego – Integracja modułu MZS z systemem EZD RP oraz uruchomienie produkcyjne, zgodnie z pkt 9.3. OPZ.</w:t>
            </w:r>
          </w:p>
        </w:tc>
        <w:tc>
          <w:tcPr>
            <w:tcW w:w="566" w:type="pct"/>
            <w:vAlign w:val="center"/>
          </w:tcPr>
          <w:p w14:paraId="006101FD" w14:textId="677D19D3" w:rsidR="007322CD" w:rsidRPr="005C72C5" w:rsidRDefault="005C72C5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43" w:type="pct"/>
            <w:vAlign w:val="center"/>
          </w:tcPr>
          <w:p w14:paraId="52B03A6A" w14:textId="3F4EBCFD" w:rsidR="00FF1E23" w:rsidRDefault="00FF1E23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392</w:t>
            </w:r>
          </w:p>
          <w:p w14:paraId="2495F37F" w14:textId="299EF881" w:rsidR="007322CD" w:rsidRPr="005C72C5" w:rsidRDefault="005C72C5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płatność na uruchomienie  produkcyjne za każdą z 392 jednostek.</w:t>
            </w:r>
          </w:p>
        </w:tc>
        <w:tc>
          <w:tcPr>
            <w:tcW w:w="675" w:type="pct"/>
            <w:vAlign w:val="center"/>
          </w:tcPr>
          <w:p w14:paraId="27AB058A" w14:textId="77777777" w:rsidR="007322CD" w:rsidRPr="005C72C5" w:rsidRDefault="007322CD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67003C0C" w14:textId="77777777" w:rsidR="007322CD" w:rsidRPr="005C72C5" w:rsidRDefault="007322CD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0F0C8C0D" w14:textId="77777777" w:rsidR="007322CD" w:rsidRPr="005C72C5" w:rsidRDefault="007322CD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6F659394" w14:textId="77777777" w:rsidR="007322CD" w:rsidRPr="005C72C5" w:rsidRDefault="007322CD" w:rsidP="009B251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169B577" w14:textId="77777777" w:rsidR="00C74881" w:rsidRDefault="00C74881" w:rsidP="00C74881"/>
    <w:p w14:paraId="6327276F" w14:textId="77777777" w:rsidR="00C74881" w:rsidRPr="00817E17" w:rsidRDefault="00C74881" w:rsidP="00C74881">
      <w:pPr>
        <w:rPr>
          <w:rFonts w:ascii="Calibri" w:hAnsi="Calibri" w:cs="Calibri"/>
        </w:rPr>
      </w:pPr>
    </w:p>
    <w:p w14:paraId="35096AC2" w14:textId="77777777" w:rsidR="00C74881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45517536" w14:textId="220641C3" w:rsidR="00C74881" w:rsidRPr="00D3105F" w:rsidRDefault="00182353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D</w:t>
      </w:r>
      <w:r w:rsidR="00C74881" w:rsidRPr="000901EA">
        <w:rPr>
          <w:rFonts w:ascii="Calibri" w:hAnsi="Calibri" w:cs="Calibri"/>
          <w:bCs/>
          <w:sz w:val="22"/>
          <w:szCs w:val="22"/>
          <w:lang w:val="en-US"/>
        </w:rPr>
        <w:t>ata</w:t>
      </w:r>
      <w:r w:rsidRPr="00182353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CE139C">
        <w:rPr>
          <w:rFonts w:ascii="Calibri" w:hAnsi="Calibri" w:cs="Calibri"/>
          <w:bCs/>
          <w:sz w:val="22"/>
          <w:szCs w:val="22"/>
          <w:lang w:val="en-US"/>
        </w:rPr>
        <w:t>i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2B4062">
        <w:rPr>
          <w:rFonts w:ascii="Calibri" w:hAnsi="Calibri" w:cs="Calibri"/>
          <w:bCs/>
          <w:sz w:val="22"/>
          <w:szCs w:val="22"/>
          <w:lang w:val="en-US"/>
        </w:rPr>
        <w:t>p</w:t>
      </w:r>
      <w:r w:rsidRPr="000901EA">
        <w:rPr>
          <w:rFonts w:ascii="Calibri" w:hAnsi="Calibri" w:cs="Calibri"/>
          <w:bCs/>
          <w:sz w:val="22"/>
          <w:szCs w:val="22"/>
          <w:lang w:val="en-US"/>
        </w:rPr>
        <w:t>odpis</w:t>
      </w:r>
      <w:r w:rsidR="00C74881" w:rsidRPr="000901EA">
        <w:rPr>
          <w:rFonts w:ascii="Calibri" w:hAnsi="Calibri" w:cs="Calibri"/>
          <w:bCs/>
          <w:sz w:val="22"/>
          <w:szCs w:val="22"/>
          <w:lang w:val="en-US"/>
        </w:rPr>
        <w:t>: ………………………………….</w:t>
      </w:r>
    </w:p>
    <w:p w14:paraId="65E865A1" w14:textId="77777777" w:rsidR="00986CB7" w:rsidRDefault="00986CB7"/>
    <w:sectPr w:rsidR="00986CB7" w:rsidSect="00505EB5">
      <w:footerReference w:type="default" r:id="rId8"/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2F3A" w14:textId="77777777" w:rsidR="00505EB5" w:rsidRDefault="00505EB5">
      <w:r>
        <w:separator/>
      </w:r>
    </w:p>
  </w:endnote>
  <w:endnote w:type="continuationSeparator" w:id="0">
    <w:p w14:paraId="110E7E02" w14:textId="77777777" w:rsidR="00505EB5" w:rsidRDefault="0050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5F33" w14:textId="77777777" w:rsidR="002140B4" w:rsidRPr="00034AAB" w:rsidRDefault="00415374">
    <w:pPr>
      <w:pStyle w:val="Stopka"/>
      <w:jc w:val="right"/>
      <w:rPr>
        <w:rFonts w:ascii="Arial" w:hAnsi="Arial" w:cs="Arial"/>
        <w:sz w:val="16"/>
        <w:szCs w:val="16"/>
      </w:rPr>
    </w:pPr>
    <w:r w:rsidRPr="00034AAB">
      <w:rPr>
        <w:rFonts w:ascii="Arial" w:hAnsi="Arial" w:cs="Arial"/>
        <w:sz w:val="16"/>
        <w:szCs w:val="16"/>
      </w:rPr>
      <w:t xml:space="preserve">str. </w:t>
    </w:r>
    <w:r w:rsidRPr="00034AAB">
      <w:rPr>
        <w:rFonts w:ascii="Arial" w:hAnsi="Arial" w:cs="Arial"/>
        <w:sz w:val="16"/>
        <w:szCs w:val="16"/>
      </w:rPr>
      <w:fldChar w:fldCharType="begin"/>
    </w:r>
    <w:r w:rsidRPr="00034AAB">
      <w:rPr>
        <w:rFonts w:ascii="Arial" w:hAnsi="Arial" w:cs="Arial"/>
        <w:sz w:val="16"/>
        <w:szCs w:val="16"/>
      </w:rPr>
      <w:instrText>PAGE    \* MERGEFORMAT</w:instrText>
    </w:r>
    <w:r w:rsidRPr="00034AAB">
      <w:rPr>
        <w:rFonts w:ascii="Arial" w:hAnsi="Arial" w:cs="Arial"/>
        <w:sz w:val="16"/>
        <w:szCs w:val="16"/>
      </w:rPr>
      <w:fldChar w:fldCharType="separate"/>
    </w:r>
    <w:r w:rsidRPr="00034AAB">
      <w:rPr>
        <w:rFonts w:ascii="Arial" w:hAnsi="Arial" w:cs="Arial"/>
        <w:noProof/>
        <w:sz w:val="16"/>
        <w:szCs w:val="16"/>
      </w:rPr>
      <w:t>5</w:t>
    </w:r>
    <w:r w:rsidRPr="00034AAB">
      <w:rPr>
        <w:rFonts w:ascii="Arial" w:hAnsi="Arial" w:cs="Arial"/>
        <w:sz w:val="16"/>
        <w:szCs w:val="16"/>
      </w:rPr>
      <w:fldChar w:fldCharType="end"/>
    </w:r>
  </w:p>
  <w:p w14:paraId="65F30569" w14:textId="77777777" w:rsidR="002140B4" w:rsidRDefault="002140B4" w:rsidP="00B03C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F737" w14:textId="77777777" w:rsidR="00505EB5" w:rsidRDefault="00505EB5">
      <w:r>
        <w:separator/>
      </w:r>
    </w:p>
  </w:footnote>
  <w:footnote w:type="continuationSeparator" w:id="0">
    <w:p w14:paraId="36D36213" w14:textId="77777777" w:rsidR="00505EB5" w:rsidRDefault="0050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3DA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B826C84"/>
    <w:multiLevelType w:val="multilevel"/>
    <w:tmpl w:val="FEDAB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asciiTheme="minorHAnsi" w:hAnsiTheme="minorHAnsi" w:cstheme="minorHAnsi" w:hint="default"/>
        <w:i w:val="0"/>
        <w:iCs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/>
      </w:rPr>
    </w:lvl>
  </w:abstractNum>
  <w:num w:numId="1" w16cid:durableId="1738434447">
    <w:abstractNumId w:val="0"/>
  </w:num>
  <w:num w:numId="2" w16cid:durableId="187885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81"/>
    <w:rsid w:val="00131EFA"/>
    <w:rsid w:val="00154338"/>
    <w:rsid w:val="00173E64"/>
    <w:rsid w:val="00182353"/>
    <w:rsid w:val="002140B4"/>
    <w:rsid w:val="002B4062"/>
    <w:rsid w:val="00314884"/>
    <w:rsid w:val="00335B68"/>
    <w:rsid w:val="00352B9D"/>
    <w:rsid w:val="003B4535"/>
    <w:rsid w:val="003E3A6E"/>
    <w:rsid w:val="003F7CC3"/>
    <w:rsid w:val="00415374"/>
    <w:rsid w:val="00505EB5"/>
    <w:rsid w:val="00523C1F"/>
    <w:rsid w:val="00525ECE"/>
    <w:rsid w:val="005C4569"/>
    <w:rsid w:val="005C72C5"/>
    <w:rsid w:val="007322CD"/>
    <w:rsid w:val="00790C4E"/>
    <w:rsid w:val="007C5738"/>
    <w:rsid w:val="009259F9"/>
    <w:rsid w:val="00985E85"/>
    <w:rsid w:val="00986CB7"/>
    <w:rsid w:val="009B2510"/>
    <w:rsid w:val="00AF465B"/>
    <w:rsid w:val="00AF6A28"/>
    <w:rsid w:val="00B23860"/>
    <w:rsid w:val="00B52C9A"/>
    <w:rsid w:val="00B530F4"/>
    <w:rsid w:val="00C74881"/>
    <w:rsid w:val="00CA41DD"/>
    <w:rsid w:val="00CA4444"/>
    <w:rsid w:val="00CE139C"/>
    <w:rsid w:val="00DD079F"/>
    <w:rsid w:val="00DE1333"/>
    <w:rsid w:val="00E214B2"/>
    <w:rsid w:val="00E4590C"/>
    <w:rsid w:val="00E64118"/>
    <w:rsid w:val="00EA58EA"/>
    <w:rsid w:val="00F172C9"/>
    <w:rsid w:val="00FF1E23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AC8B"/>
  <w15:chartTrackingRefBased/>
  <w15:docId w15:val="{DF50D1BB-5231-46C1-A828-F66EDF08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4881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C74881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488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7488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7488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7488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7488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7488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74881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8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748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7488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7488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7488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7488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7488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7488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74881"/>
    <w:rPr>
      <w:rFonts w:ascii="Calibri Light" w:eastAsia="Times New Roman" w:hAnsi="Calibri Light" w:cs="Times New Roman"/>
      <w:lang w:eastAsia="pl-PL"/>
    </w:rPr>
  </w:style>
  <w:style w:type="table" w:styleId="Tabela-Siatka">
    <w:name w:val="Table Grid"/>
    <w:basedOn w:val="Standardowy"/>
    <w:uiPriority w:val="39"/>
    <w:rsid w:val="00C7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74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8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C74881"/>
    <w:rPr>
      <w:color w:val="0563C1"/>
      <w:u w:val="single"/>
    </w:rPr>
  </w:style>
  <w:style w:type="paragraph" w:styleId="Akapitzlist">
    <w:name w:val="List Paragraph"/>
    <w:aliases w:val="WYPUNKTOWANIE Akapit z listą,Numerowanie,L1,Akapit z listą5,Akapit normalny,Kolorowa lista — akcent 11,Akapit z listą BS,2 heading,A_wyliczenie,K-P_odwolanie,maz_wyliczenie,opis dzialania,Dot pt,F5 List Paragraph,Recommendation,lp1,Do"/>
    <w:basedOn w:val="Normalny"/>
    <w:link w:val="AkapitzlistZnak"/>
    <w:uiPriority w:val="34"/>
    <w:qFormat/>
    <w:rsid w:val="00C7488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Numerowanie Znak,L1 Znak,Akapit z listą5 Znak,Akapit normalny Znak,Kolorowa lista — akcent 11 Znak,Akapit z listą BS Znak,2 heading Znak,A_wyliczenie Znak,K-P_odwolanie Znak,maz_wyliczenie Znak"/>
    <w:link w:val="Akapitzlist"/>
    <w:uiPriority w:val="34"/>
    <w:qFormat/>
    <w:locked/>
    <w:rsid w:val="00C74881"/>
    <w:rPr>
      <w:rFonts w:ascii="Calibri" w:eastAsia="Calibri" w:hAnsi="Calibri" w:cs="Arial"/>
    </w:rPr>
  </w:style>
  <w:style w:type="paragraph" w:customStyle="1" w:styleId="Default">
    <w:name w:val="Default"/>
    <w:rsid w:val="00E2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82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8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985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ydzial.kik@wo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Walasek Wojciech (KZGW)</dc:creator>
  <cp:keywords/>
  <dc:description/>
  <cp:lastModifiedBy>Dąbrowska Agnieszka (KZGW)</cp:lastModifiedBy>
  <cp:revision>11</cp:revision>
  <dcterms:created xsi:type="dcterms:W3CDTF">2024-01-17T12:31:00Z</dcterms:created>
  <dcterms:modified xsi:type="dcterms:W3CDTF">2024-01-25T07:06:00Z</dcterms:modified>
</cp:coreProperties>
</file>